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E8" w:rsidRDefault="00EE40E8" w:rsidP="00EE40E8">
      <w:pPr>
        <w:jc w:val="center"/>
        <w:rPr>
          <w:rFonts w:ascii="方正小标宋_GBK" w:eastAsia="方正小标宋_GBK" w:hAnsi="Arial" w:cs="Arial"/>
          <w:color w:val="000000"/>
          <w:sz w:val="44"/>
          <w:szCs w:val="44"/>
        </w:rPr>
      </w:pPr>
      <w:r w:rsidRPr="00EE40E8">
        <w:rPr>
          <w:rFonts w:ascii="方正小标宋_GBK" w:eastAsia="方正小标宋_GBK" w:hAnsi="Arial" w:cs="Arial" w:hint="eastAsia"/>
          <w:color w:val="000000"/>
          <w:sz w:val="44"/>
          <w:szCs w:val="44"/>
        </w:rPr>
        <w:t>省政府办公厅发出关于做好</w:t>
      </w:r>
    </w:p>
    <w:p w:rsidR="00EE40E8" w:rsidRPr="00EE40E8" w:rsidRDefault="00EE40E8" w:rsidP="00EE40E8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E40E8">
        <w:rPr>
          <w:rFonts w:ascii="方正小标宋_GBK" w:eastAsia="方正小标宋_GBK" w:hAnsi="Arial" w:cs="Arial" w:hint="eastAsia"/>
          <w:color w:val="000000"/>
          <w:sz w:val="44"/>
          <w:szCs w:val="44"/>
        </w:rPr>
        <w:t>新一轮地方志编纂工作的通知</w:t>
      </w:r>
    </w:p>
    <w:p w:rsidR="00EE40E8" w:rsidRPr="00EE40E8" w:rsidRDefault="00EE40E8" w:rsidP="00EE40E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0E8">
        <w:rPr>
          <w:rFonts w:ascii="方正仿宋_GBK" w:eastAsia="方正仿宋_GBK" w:hint="eastAsia"/>
          <w:sz w:val="32"/>
          <w:szCs w:val="32"/>
        </w:rPr>
        <w:t>2005年8月1日，省政府办公厅向全省各市、县人民政府，省各委、办、厅、局，省各直属单位发出《关于做好新一轮地方志编纂工作的通知》。通知指出，按照国家统一部署，在省政府领导下，全省地方志工作者共同努力，第一轮地方志编纂任务已基本完成。为做好新一轮地方志编纂工作，现就有关事项通知如下：</w:t>
      </w:r>
    </w:p>
    <w:p w:rsidR="00EE40E8" w:rsidRPr="00EE40E8" w:rsidRDefault="00EE40E8" w:rsidP="00EE40E8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EE40E8">
        <w:rPr>
          <w:rFonts w:ascii="方正黑体_GBK" w:eastAsia="方正黑体_GBK" w:hint="eastAsia"/>
          <w:sz w:val="32"/>
          <w:szCs w:val="32"/>
        </w:rPr>
        <w:t>一、充分认识做好地方志编纂工作的重要意义</w:t>
      </w:r>
    </w:p>
    <w:p w:rsidR="00EE40E8" w:rsidRPr="00EE40E8" w:rsidRDefault="00EE40E8" w:rsidP="00EE40E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0E8">
        <w:rPr>
          <w:rFonts w:ascii="方正仿宋_GBK" w:eastAsia="方正仿宋_GBK" w:hint="eastAsia"/>
          <w:sz w:val="32"/>
          <w:szCs w:val="32"/>
        </w:rPr>
        <w:t>编纂地方志是社会主义精神文明建设的重要组成部分，是承上启下、继往开来、服务当代、有益后世的事业。省委、省政府历来重视地方志工作，各级地方志工作机构认真履行职责，广大地方志工作者辛勤劳动，全省地方志事业健康发展。目前，市、县两级75部地方志编纂和出版任务已全面完成，建省300多年来第一部《江苏省志》和省辖市区志编纂工作基本结束，并编纂出版了一批乡镇志、村志和专业志，为服务经济社会发展</w:t>
      </w:r>
      <w:proofErr w:type="gramStart"/>
      <w:r w:rsidRPr="00EE40E8"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Pr="00EE40E8">
        <w:rPr>
          <w:rFonts w:ascii="方正仿宋_GBK" w:eastAsia="方正仿宋_GBK" w:hint="eastAsia"/>
          <w:sz w:val="32"/>
          <w:szCs w:val="32"/>
        </w:rPr>
        <w:t>了积极贡献。按照国务院关于“地方志每20年左右续修一次”和“一届志书完成之日就是新一届志书开修之时”的要求，省政府决定从2005年起开展新一轮地方志编纂工作。这对于全面反映我省改革开放和现代化建设成就，充分发挥地方志存史资政、教化风气的积极作用，</w:t>
      </w:r>
      <w:r w:rsidRPr="00EE40E8">
        <w:rPr>
          <w:rFonts w:ascii="方正仿宋_GBK" w:eastAsia="方正仿宋_GBK" w:hint="eastAsia"/>
          <w:sz w:val="32"/>
          <w:szCs w:val="32"/>
        </w:rPr>
        <w:lastRenderedPageBreak/>
        <w:t>推进文化大省建设，为富民强省和“两个率先”服务，具有重要的意义。各地、各部门要从实践“三个代表”重要思想、贯彻落实科学发展观的高度，充分认识做好新一轮地方志编纂工作的重大意义，进一步增强责任感和使命感，认真贯彻落实省政府的部署要求，抓紧抓好新一轮地方志编纂工作。</w:t>
      </w:r>
    </w:p>
    <w:p w:rsidR="00EE40E8" w:rsidRPr="00EE40E8" w:rsidRDefault="00EE40E8" w:rsidP="00EE40E8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EE40E8">
        <w:rPr>
          <w:rFonts w:ascii="方正黑体_GBK" w:eastAsia="方正黑体_GBK" w:hint="eastAsia"/>
          <w:sz w:val="32"/>
          <w:szCs w:val="32"/>
        </w:rPr>
        <w:t>二、明确总体要求和目标任务</w:t>
      </w:r>
    </w:p>
    <w:p w:rsidR="00EE40E8" w:rsidRPr="00EE40E8" w:rsidRDefault="00EE40E8" w:rsidP="00EE40E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0E8">
        <w:rPr>
          <w:rFonts w:ascii="方正仿宋_GBK" w:eastAsia="方正仿宋_GBK" w:hint="eastAsia"/>
          <w:sz w:val="32"/>
          <w:szCs w:val="32"/>
        </w:rPr>
        <w:t>做好新一轮地方志编纂工作，必须坚持以马列主义、毛泽东思想、邓小平理论和“三个代表”重要思想为指导，树立和落实科学发展观，运用现代科学理论和方法，突出时代特点和江苏特色，实事求是地反映我省自然和社会的历史与现状，积累和保存地方文献，总结借鉴历史经验，为实现“两个率先”、构建和谐社会服务。具体目标是：从2005年起到2015年，用10年左右的时间，按照先编纂市、县（市、区）志，后编纂省志的步骤，续修并基本完成省、市、县（市、区）三级志书编纂任务。其中，2010年前基本完成市、县（市、区）志书编纂出版任务，2015年前基本完成省级志书编纂出版任务。少数行政区划有变动的地区可按现行区划编纂志书，有条件的地区可编纂或续修乡镇志、村志、专业志及其他类志书、地情书。市、县（市、区）</w:t>
      </w:r>
      <w:proofErr w:type="gramStart"/>
      <w:r w:rsidRPr="00EE40E8">
        <w:rPr>
          <w:rFonts w:ascii="方正仿宋_GBK" w:eastAsia="方正仿宋_GBK" w:hint="eastAsia"/>
          <w:sz w:val="32"/>
          <w:szCs w:val="32"/>
        </w:rPr>
        <w:t>志一般</w:t>
      </w:r>
      <w:proofErr w:type="gramEnd"/>
      <w:r w:rsidRPr="00EE40E8">
        <w:rPr>
          <w:rFonts w:ascii="方正仿宋_GBK" w:eastAsia="方正仿宋_GBK" w:hint="eastAsia"/>
          <w:sz w:val="32"/>
          <w:szCs w:val="32"/>
        </w:rPr>
        <w:t>以2005年为下限，编纂形式在省地方志办公室指导下，由各地根据实际情况确定。</w:t>
      </w:r>
    </w:p>
    <w:p w:rsidR="00EE40E8" w:rsidRPr="00EE40E8" w:rsidRDefault="00EE40E8" w:rsidP="00EE40E8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EE40E8">
        <w:rPr>
          <w:rFonts w:ascii="方正黑体_GBK" w:eastAsia="方正黑体_GBK" w:hint="eastAsia"/>
          <w:sz w:val="32"/>
          <w:szCs w:val="32"/>
        </w:rPr>
        <w:t>三、确保新一轮地方志编纂质量</w:t>
      </w:r>
    </w:p>
    <w:p w:rsidR="00EE40E8" w:rsidRPr="00EE40E8" w:rsidRDefault="00EE40E8" w:rsidP="00EE40E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0E8">
        <w:rPr>
          <w:rFonts w:ascii="方正仿宋_GBK" w:eastAsia="方正仿宋_GBK" w:hint="eastAsia"/>
          <w:sz w:val="32"/>
          <w:szCs w:val="32"/>
        </w:rPr>
        <w:lastRenderedPageBreak/>
        <w:t>质量是志书的生命和价值所在。要坚持质量第一的原则，建立严格的质量控制体系和编纂责任制，确保志书具有较高权威性、学术水平和重要的文化价值、社会价值。坚持辩证唯物主义和历史唯物主义，以对社会、历史、后人负责的态度，加强地情调</w:t>
      </w:r>
      <w:proofErr w:type="gramStart"/>
      <w:r w:rsidRPr="00EE40E8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E40E8">
        <w:rPr>
          <w:rFonts w:ascii="方正仿宋_GBK" w:eastAsia="方正仿宋_GBK" w:hint="eastAsia"/>
          <w:sz w:val="32"/>
          <w:szCs w:val="32"/>
        </w:rPr>
        <w:t>，占有翔实资料，全面、客观、真实、准确地记载历史。严格遵循志书编纂工作的基本规律，认真把握编纂工作的每个环节，确保政治观点正确、体例结构合理、内容全面系统、资料翔实可靠、文字流畅精炼，力争推出一批精品佳作、</w:t>
      </w:r>
      <w:proofErr w:type="gramStart"/>
      <w:r w:rsidRPr="00EE40E8">
        <w:rPr>
          <w:rFonts w:ascii="方正仿宋_GBK" w:eastAsia="方正仿宋_GBK" w:hint="eastAsia"/>
          <w:sz w:val="32"/>
          <w:szCs w:val="32"/>
        </w:rPr>
        <w:t>良志名志</w:t>
      </w:r>
      <w:proofErr w:type="gramEnd"/>
      <w:r w:rsidRPr="00EE40E8">
        <w:rPr>
          <w:rFonts w:ascii="方正仿宋_GBK" w:eastAsia="方正仿宋_GBK" w:hint="eastAsia"/>
          <w:sz w:val="32"/>
          <w:szCs w:val="32"/>
        </w:rPr>
        <w:t>。充分利用现代技术手段收集、整理、加工、储存资料，推进志书编纂工作的数字化建设，有条件的地方可出版电子版或网络版志书。严格审查验收制度，发现问题要认真修改，有严重质量问题的要组织重修，未经评审批准的志书不得出版，坚决杜绝不合格志书出版。省地方志办公室要抓紧制定志书续修工作实施细则，进一步明确志书编纂标准和质量要求。</w:t>
      </w:r>
    </w:p>
    <w:p w:rsidR="00EE40E8" w:rsidRPr="00EE40E8" w:rsidRDefault="00EE40E8" w:rsidP="00EE40E8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EE40E8">
        <w:rPr>
          <w:rFonts w:ascii="方正黑体_GBK" w:eastAsia="方正黑体_GBK" w:hint="eastAsia"/>
          <w:sz w:val="32"/>
          <w:szCs w:val="32"/>
        </w:rPr>
        <w:t>四、建设高素质的地方志编纂队伍</w:t>
      </w:r>
    </w:p>
    <w:p w:rsidR="00EE40E8" w:rsidRPr="00EE40E8" w:rsidRDefault="00EE40E8" w:rsidP="00EE40E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E40E8">
        <w:rPr>
          <w:rFonts w:ascii="方正仿宋_GBK" w:eastAsia="方正仿宋_GBK" w:hint="eastAsia"/>
          <w:sz w:val="32"/>
          <w:szCs w:val="32"/>
        </w:rPr>
        <w:t>根据新一轮地方志编纂工作需要，按照“老、中、青”相结合的原则，优化专业、年龄结构，建立一支素质较高、相对稳定、专兼结合的地方志编纂工作队伍。抓紧充实</w:t>
      </w:r>
      <w:proofErr w:type="gramStart"/>
      <w:r w:rsidRPr="00EE40E8">
        <w:rPr>
          <w:rFonts w:ascii="方正仿宋_GBK" w:eastAsia="方正仿宋_GBK" w:hint="eastAsia"/>
          <w:sz w:val="32"/>
          <w:szCs w:val="32"/>
        </w:rPr>
        <w:t>年轻业务</w:t>
      </w:r>
      <w:proofErr w:type="gramEnd"/>
      <w:r w:rsidRPr="00EE40E8">
        <w:rPr>
          <w:rFonts w:ascii="方正仿宋_GBK" w:eastAsia="方正仿宋_GBK" w:hint="eastAsia"/>
          <w:sz w:val="32"/>
          <w:szCs w:val="32"/>
        </w:rPr>
        <w:t>骨干，吸收热心地方志工作、具有较高文化素质的干部，聘请具有较高文字水平、熟悉情况、身体好的离退休人员参加修志。采取多种形式，加强队伍培训，提高修志人员政治</w:t>
      </w:r>
      <w:r w:rsidRPr="00EE40E8">
        <w:rPr>
          <w:rFonts w:ascii="方正仿宋_GBK" w:eastAsia="方正仿宋_GBK" w:hint="eastAsia"/>
          <w:sz w:val="32"/>
          <w:szCs w:val="32"/>
        </w:rPr>
        <w:lastRenderedPageBreak/>
        <w:t>素质和业务水平。广大修志工作者要发扬“求实、创新、协作、奉献”精神，求真务实，恪尽职守，高标准高质量完成修志任务。各级政府要采取切实措施，为修志工作提供必要的条件，帮助解决修志人员工作生活中的实际困难，充分调动修志人员的积极性和创造性。</w:t>
      </w:r>
    </w:p>
    <w:p w:rsidR="00EE40E8" w:rsidRPr="00EE40E8" w:rsidRDefault="00EE40E8" w:rsidP="00EE40E8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EE40E8">
        <w:rPr>
          <w:rFonts w:ascii="方正黑体_GBK" w:eastAsia="方正黑体_GBK" w:hint="eastAsia"/>
          <w:sz w:val="32"/>
          <w:szCs w:val="32"/>
        </w:rPr>
        <w:t>五、加强对编纂工作的组织领导</w:t>
      </w:r>
    </w:p>
    <w:p w:rsidR="00EE40E8" w:rsidRPr="00EE40E8" w:rsidRDefault="00EE40E8" w:rsidP="00EE40E8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  <w:r w:rsidRPr="00EE40E8">
        <w:rPr>
          <w:rFonts w:ascii="方正仿宋_GBK" w:eastAsia="方正仿宋_GBK" w:hint="eastAsia"/>
          <w:sz w:val="32"/>
          <w:szCs w:val="32"/>
        </w:rPr>
        <w:t>各级政府要把地方志工作纳入经济社会发展规划和领导责任制，将修志机构日常工作经费和志书编纂出版经费纳入地方财政预算，确保领导到位、机构到位、经费到位、队伍到位、条件到位。主要领导要亲自过问，分管领导要具体负责，及时协调解决地方志编纂工作中的矛盾和问题。各级地方志编纂委员会及其办公室要适应新形势新任务的要求，进一步发挥职能作用，不断创新工作思路、工作方式，加强对新一轮地方志编纂工作的督查和指导。各有关部门要增强全局观念，加强协调配合，大力支持修志工作，确保圆满完成新一轮地方志编纂任务。</w:t>
      </w:r>
    </w:p>
    <w:p w:rsidR="00DF42EB" w:rsidRPr="00EE40E8" w:rsidRDefault="00DF42EB">
      <w:pPr>
        <w:rPr>
          <w:rFonts w:ascii="方正仿宋_GBK" w:eastAsia="方正仿宋_GBK" w:hint="eastAsia"/>
          <w:sz w:val="32"/>
          <w:szCs w:val="32"/>
        </w:rPr>
      </w:pPr>
    </w:p>
    <w:sectPr w:rsidR="00DF42EB" w:rsidRPr="00EE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D"/>
    <w:rsid w:val="0017263D"/>
    <w:rsid w:val="00DF42EB"/>
    <w:rsid w:val="00E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8064"/>
  <w15:chartTrackingRefBased/>
  <w15:docId w15:val="{75C9273E-B539-4AAA-92CE-93E5D561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294</Words>
  <Characters>1682</Characters>
  <Application>Microsoft Office Word</Application>
  <DocSecurity>0</DocSecurity>
  <Lines>14</Lines>
  <Paragraphs>3</Paragraphs>
  <ScaleCrop>false</ScaleCrop>
  <Company>Organization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2023-09-12T07:39:00Z</dcterms:created>
  <dcterms:modified xsi:type="dcterms:W3CDTF">2023-09-12T07:41:00Z</dcterms:modified>
</cp:coreProperties>
</file>