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8DB1" w14:textId="77777777" w:rsidR="00A11094" w:rsidRDefault="00A1109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170A57F3" w14:textId="007C76E5" w:rsidR="003D1B70" w:rsidRDefault="003D1B70" w:rsidP="00A1109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D1B70">
        <w:rPr>
          <w:rFonts w:ascii="方正小标宋_GBK" w:eastAsia="方正小标宋_GBK" w:hint="eastAsia"/>
          <w:sz w:val="44"/>
          <w:szCs w:val="44"/>
        </w:rPr>
        <w:t>关于</w:t>
      </w:r>
      <w:r w:rsidR="008952B5">
        <w:rPr>
          <w:rFonts w:ascii="方正小标宋_GBK" w:eastAsia="方正小标宋_GBK" w:hint="eastAsia"/>
          <w:sz w:val="44"/>
          <w:szCs w:val="44"/>
        </w:rPr>
        <w:t>公</w:t>
      </w:r>
      <w:r w:rsidRPr="003D1B70">
        <w:rPr>
          <w:rFonts w:ascii="方正小标宋_GBK" w:eastAsia="方正小标宋_GBK" w:hint="eastAsia"/>
          <w:sz w:val="44"/>
          <w:szCs w:val="44"/>
        </w:rPr>
        <w:t>布202</w:t>
      </w:r>
      <w:r w:rsidR="00C54780">
        <w:rPr>
          <w:rFonts w:ascii="方正小标宋_GBK" w:eastAsia="方正小标宋_GBK"/>
          <w:sz w:val="44"/>
          <w:szCs w:val="44"/>
        </w:rPr>
        <w:t>4</w:t>
      </w:r>
      <w:r w:rsidRPr="003D1B70">
        <w:rPr>
          <w:rFonts w:ascii="方正小标宋_GBK" w:eastAsia="方正小标宋_GBK" w:hint="eastAsia"/>
          <w:sz w:val="44"/>
          <w:szCs w:val="44"/>
        </w:rPr>
        <w:t>年度江苏省重点史志作品</w:t>
      </w:r>
    </w:p>
    <w:p w14:paraId="02DCD42E" w14:textId="70065AB3" w:rsidR="002E6981" w:rsidRDefault="008952B5" w:rsidP="00A1109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编纂</w:t>
      </w:r>
      <w:r w:rsidR="003D1B70" w:rsidRPr="003D1B70">
        <w:rPr>
          <w:rFonts w:ascii="方正小标宋_GBK" w:eastAsia="方正小标宋_GBK" w:hint="eastAsia"/>
          <w:sz w:val="44"/>
          <w:szCs w:val="44"/>
        </w:rPr>
        <w:t>出版资助项目</w:t>
      </w:r>
      <w:r>
        <w:rPr>
          <w:rFonts w:ascii="方正小标宋_GBK" w:eastAsia="方正小标宋_GBK" w:hint="eastAsia"/>
          <w:sz w:val="44"/>
          <w:szCs w:val="44"/>
        </w:rPr>
        <w:t>培育项目</w:t>
      </w:r>
      <w:r w:rsidR="003D1B70" w:rsidRPr="003D1B70">
        <w:rPr>
          <w:rFonts w:ascii="方正小标宋_GBK" w:eastAsia="方正小标宋_GBK" w:hint="eastAsia"/>
          <w:sz w:val="44"/>
          <w:szCs w:val="44"/>
        </w:rPr>
        <w:t>的通知</w:t>
      </w:r>
    </w:p>
    <w:p w14:paraId="6CC4A673" w14:textId="77777777" w:rsidR="002E6981" w:rsidRDefault="002E6981" w:rsidP="00B849B7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4F327D65" w14:textId="6FA976AF" w:rsidR="002E6981" w:rsidRDefault="00732E94" w:rsidP="00B849B7">
      <w:pPr>
        <w:widowControl/>
        <w:autoSpaceDE w:val="0"/>
        <w:autoSpaceDN w:val="0"/>
        <w:snapToGrid w:val="0"/>
        <w:spacing w:line="560" w:lineRule="exact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省各相关单位</w:t>
      </w:r>
      <w:r w:rsidR="00414B9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AF72C7">
        <w:rPr>
          <w:rFonts w:ascii="Times New Roman" w:eastAsia="方正仿宋_GBK" w:hAnsi="Times New Roman" w:cs="Times New Roman" w:hint="eastAsia"/>
          <w:sz w:val="32"/>
          <w:szCs w:val="32"/>
        </w:rPr>
        <w:t>各市、县（市、区）地方志工作机构</w:t>
      </w:r>
      <w:r w:rsidR="00AF72C7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5F016095" w14:textId="0BB7EDCD" w:rsidR="002E6981" w:rsidRDefault="008952B5" w:rsidP="00B849B7">
      <w:pPr>
        <w:widowControl/>
        <w:autoSpaceDE w:val="0"/>
        <w:autoSpaceDN w:val="0"/>
        <w:snapToGrid w:val="0"/>
        <w:spacing w:line="560" w:lineRule="exact"/>
        <w:ind w:firstLineChars="200" w:firstLine="64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 w:rsidRPr="008952B5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 w:rsidR="00C54780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8952B5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414B93">
        <w:rPr>
          <w:rFonts w:ascii="Times New Roman" w:eastAsia="方正仿宋_GBK" w:hAnsi="Times New Roman" w:cs="Times New Roman" w:hint="eastAsia"/>
          <w:sz w:val="32"/>
          <w:szCs w:val="32"/>
        </w:rPr>
        <w:t>度</w:t>
      </w:r>
      <w:r w:rsidRPr="008952B5">
        <w:rPr>
          <w:rFonts w:ascii="Times New Roman" w:eastAsia="方正仿宋_GBK" w:hAnsi="Times New Roman" w:cs="Times New Roman" w:hint="eastAsia"/>
          <w:sz w:val="32"/>
          <w:szCs w:val="32"/>
        </w:rPr>
        <w:t>江苏省重点史志作品编纂出版</w:t>
      </w:r>
      <w:r w:rsidR="003D1B70" w:rsidRPr="003D1B70">
        <w:rPr>
          <w:rFonts w:ascii="Times New Roman" w:eastAsia="方正仿宋_GBK" w:hAnsi="Times New Roman" w:cs="Times New Roman" w:hint="eastAsia"/>
          <w:sz w:val="32"/>
          <w:szCs w:val="32"/>
        </w:rPr>
        <w:t>资助项目</w:t>
      </w:r>
      <w:r w:rsidR="00414B93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 w:rsidR="003D1B70" w:rsidRPr="003D1B70">
        <w:rPr>
          <w:rFonts w:ascii="Times New Roman" w:eastAsia="方正仿宋_GBK" w:hAnsi="Times New Roman" w:cs="Times New Roman" w:hint="eastAsia"/>
          <w:sz w:val="32"/>
          <w:szCs w:val="32"/>
        </w:rPr>
        <w:t>培育项目</w:t>
      </w:r>
      <w:r w:rsidR="00414B93">
        <w:rPr>
          <w:rFonts w:ascii="Times New Roman" w:eastAsia="方正仿宋_GBK" w:hAnsi="Times New Roman" w:cs="Times New Roman" w:hint="eastAsia"/>
          <w:sz w:val="32"/>
          <w:szCs w:val="32"/>
        </w:rPr>
        <w:t>已经江苏省地方志办公室审定，现予以公布</w:t>
      </w:r>
      <w:r w:rsidR="00CC7E0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14:paraId="28D52B30" w14:textId="39569DFA" w:rsidR="00CC7E0C" w:rsidRDefault="00CC7E0C" w:rsidP="00B849B7">
      <w:pPr>
        <w:widowControl/>
        <w:autoSpaceDE w:val="0"/>
        <w:autoSpaceDN w:val="0"/>
        <w:snapToGrid w:val="0"/>
        <w:spacing w:line="560" w:lineRule="exact"/>
        <w:ind w:firstLineChars="200" w:firstLine="656"/>
        <w:textAlignment w:val="baseline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  <w:r w:rsidRPr="00D94D37">
        <w:rPr>
          <w:rFonts w:ascii="Times New Roman" w:eastAsia="方正仿宋_GBK" w:hAnsi="Times New Roman" w:cs="Times New Roman" w:hint="eastAsia"/>
          <w:spacing w:val="4"/>
          <w:sz w:val="32"/>
          <w:szCs w:val="32"/>
        </w:rPr>
        <w:t>入选项目单位要按照《江苏省重点史志作品编纂出版资助</w:t>
      </w:r>
      <w:r w:rsidRPr="00DD772D">
        <w:rPr>
          <w:rFonts w:ascii="Times New Roman" w:eastAsia="方正仿宋_GBK" w:hAnsi="Times New Roman" w:cs="Times New Roman" w:hint="eastAsia"/>
          <w:spacing w:val="6"/>
          <w:sz w:val="32"/>
          <w:szCs w:val="32"/>
        </w:rPr>
        <w:t>计划实施方案（暂行）》要求，树立精品意识，</w:t>
      </w:r>
      <w:r w:rsidR="00732E94" w:rsidRPr="00DD772D">
        <w:rPr>
          <w:rFonts w:ascii="Times New Roman" w:eastAsia="方正仿宋_GBK" w:hAnsi="Times New Roman" w:cs="Times New Roman" w:hint="eastAsia"/>
          <w:spacing w:val="6"/>
          <w:sz w:val="32"/>
          <w:szCs w:val="32"/>
        </w:rPr>
        <w:t>认真组织编纂</w:t>
      </w:r>
      <w:r w:rsidRPr="00DD772D">
        <w:rPr>
          <w:rFonts w:ascii="Times New Roman" w:eastAsia="方正仿宋_GBK" w:hAnsi="Times New Roman" w:cs="Times New Roman" w:hint="eastAsia"/>
          <w:spacing w:val="6"/>
          <w:sz w:val="32"/>
          <w:szCs w:val="32"/>
        </w:rPr>
        <w:t>，</w:t>
      </w:r>
      <w:r w:rsidR="001909F7">
        <w:rPr>
          <w:rFonts w:ascii="Times New Roman" w:eastAsia="方正仿宋_GBK" w:hAnsi="Times New Roman" w:cs="Times New Roman" w:hint="eastAsia"/>
          <w:sz w:val="32"/>
          <w:szCs w:val="32"/>
        </w:rPr>
        <w:t>确保</w:t>
      </w:r>
      <w:r w:rsidR="00D868E4">
        <w:rPr>
          <w:rFonts w:ascii="Times New Roman" w:eastAsia="方正仿宋_GBK" w:hAnsi="Times New Roman" w:cs="Times New Roman" w:hint="eastAsia"/>
          <w:sz w:val="32"/>
          <w:szCs w:val="32"/>
        </w:rPr>
        <w:t>在任务时限内编纂出版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高质量的史志作品。</w:t>
      </w:r>
    </w:p>
    <w:p w14:paraId="03AA314C" w14:textId="77777777" w:rsidR="001909F7" w:rsidRDefault="001909F7" w:rsidP="00B849B7">
      <w:pPr>
        <w:spacing w:line="560" w:lineRule="exact"/>
        <w:ind w:left="1760" w:hangingChars="550" w:hanging="1760"/>
        <w:rPr>
          <w:rFonts w:ascii="Times New Roman" w:eastAsia="方正仿宋_GBK" w:hAnsi="Times New Roman" w:cs="Times New Roman"/>
          <w:sz w:val="32"/>
          <w:szCs w:val="32"/>
        </w:rPr>
      </w:pPr>
    </w:p>
    <w:p w14:paraId="7DF1C9DF" w14:textId="1ED72168" w:rsidR="002E6981" w:rsidRDefault="002F6317" w:rsidP="00B849B7">
      <w:pPr>
        <w:widowControl/>
        <w:autoSpaceDE w:val="0"/>
        <w:autoSpaceDN w:val="0"/>
        <w:snapToGrid w:val="0"/>
        <w:spacing w:line="560" w:lineRule="exact"/>
        <w:ind w:leftChars="300" w:left="1590" w:hangingChars="300" w:hanging="960"/>
        <w:textAlignment w:val="baselin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</w:t>
      </w:r>
      <w:r w:rsidRPr="00D868E4">
        <w:rPr>
          <w:rFonts w:ascii="Times New Roman" w:eastAsia="方正仿宋_GBK" w:hAnsi="Times New Roman" w:cs="Times New Roman"/>
          <w:sz w:val="32"/>
          <w:szCs w:val="32"/>
        </w:rPr>
        <w:t>件：</w:t>
      </w:r>
      <w:r w:rsidR="003D1B70" w:rsidRPr="00C85E92">
        <w:rPr>
          <w:rFonts w:ascii="Times New Roman" w:eastAsia="方正仿宋_GBK" w:hAnsi="Times New Roman" w:cs="Times New Roman" w:hint="eastAsia"/>
          <w:spacing w:val="10"/>
          <w:sz w:val="32"/>
          <w:szCs w:val="32"/>
        </w:rPr>
        <w:t>202</w:t>
      </w:r>
      <w:r w:rsidR="00C54780">
        <w:rPr>
          <w:rFonts w:ascii="Times New Roman" w:eastAsia="方正仿宋_GBK" w:hAnsi="Times New Roman" w:cs="Times New Roman"/>
          <w:spacing w:val="10"/>
          <w:sz w:val="32"/>
          <w:szCs w:val="32"/>
        </w:rPr>
        <w:t>4</w:t>
      </w:r>
      <w:r w:rsidR="003D1B70" w:rsidRPr="00C85E92">
        <w:rPr>
          <w:rFonts w:ascii="Times New Roman" w:eastAsia="方正仿宋_GBK" w:hAnsi="Times New Roman" w:cs="Times New Roman" w:hint="eastAsia"/>
          <w:spacing w:val="10"/>
          <w:sz w:val="32"/>
          <w:szCs w:val="32"/>
        </w:rPr>
        <w:t>年度江苏省重点史志作品编纂出版资助项目</w:t>
      </w:r>
      <w:r w:rsidR="00732E94">
        <w:rPr>
          <w:rFonts w:ascii="Times New Roman" w:eastAsia="方正仿宋_GBK" w:hAnsi="Times New Roman" w:cs="Times New Roman" w:hint="eastAsia"/>
          <w:spacing w:val="10"/>
          <w:sz w:val="32"/>
          <w:szCs w:val="32"/>
        </w:rPr>
        <w:t>和</w:t>
      </w:r>
      <w:r w:rsidR="003D1B70" w:rsidRPr="00C85E92">
        <w:rPr>
          <w:rFonts w:ascii="Times New Roman" w:eastAsia="方正仿宋_GBK" w:hAnsi="Times New Roman" w:cs="Times New Roman" w:hint="eastAsia"/>
          <w:spacing w:val="10"/>
          <w:sz w:val="32"/>
          <w:szCs w:val="32"/>
        </w:rPr>
        <w:t>培</w:t>
      </w:r>
      <w:r w:rsidR="003D1B70" w:rsidRPr="00D868E4">
        <w:rPr>
          <w:rFonts w:ascii="Times New Roman" w:eastAsia="方正仿宋_GBK" w:hAnsi="Times New Roman" w:cs="Times New Roman" w:hint="eastAsia"/>
          <w:sz w:val="32"/>
          <w:szCs w:val="32"/>
        </w:rPr>
        <w:t>育项目名单</w:t>
      </w:r>
    </w:p>
    <w:p w14:paraId="10517F05" w14:textId="7A0299D5" w:rsidR="00B849B7" w:rsidRDefault="00B849B7" w:rsidP="00B849B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0D46BD3" w14:textId="77777777" w:rsidR="00B849B7" w:rsidRPr="00B849B7" w:rsidRDefault="00B849B7" w:rsidP="00B849B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6529BFC" w14:textId="3F5ED436" w:rsidR="002E6981" w:rsidRDefault="002F6317" w:rsidP="00B849B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</w:t>
      </w:r>
      <w:r w:rsidR="006E5FE5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江苏省地方志办公室</w:t>
      </w:r>
    </w:p>
    <w:p w14:paraId="2C3AEBD3" w14:textId="28CBDCFE" w:rsidR="00414B93" w:rsidRDefault="002F6317" w:rsidP="00B849B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</w:t>
      </w:r>
      <w:r w:rsidR="006E5FE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202</w:t>
      </w:r>
      <w:r w:rsidR="00C54780"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C54780"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C54780">
        <w:rPr>
          <w:rFonts w:ascii="Times New Roman" w:eastAsia="方正仿宋_GBK" w:hAnsi="Times New Roman" w:cs="Times New Roman"/>
          <w:sz w:val="32"/>
          <w:szCs w:val="32"/>
        </w:rPr>
        <w:t>1</w:t>
      </w:r>
      <w:r w:rsidR="0075075A"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2FE9BF8F" w14:textId="63435EEE" w:rsidR="00F2221D" w:rsidRDefault="00F2221D" w:rsidP="00B849B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A9DB398" w14:textId="3DF72FF1" w:rsidR="00F2221D" w:rsidRDefault="00F2221D" w:rsidP="00B849B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4EF6F58F" w14:textId="5E4D4DCF" w:rsidR="00F2221D" w:rsidRDefault="00F2221D" w:rsidP="00B849B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6AEEBD1" w14:textId="1337C792" w:rsidR="00F2221D" w:rsidRDefault="00F2221D" w:rsidP="00B849B7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5DEFF11F" w14:textId="77777777" w:rsidR="00F2221D" w:rsidRPr="00F2221D" w:rsidRDefault="00F2221D" w:rsidP="00B849B7">
      <w:pPr>
        <w:spacing w:line="56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14:paraId="6D5E314E" w14:textId="3FFB65BF" w:rsidR="00C54780" w:rsidRPr="003743F9" w:rsidRDefault="00C54780" w:rsidP="00C5478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Hlk120539658"/>
      <w:r w:rsidRPr="003743F9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14:paraId="519667E2" w14:textId="77777777" w:rsidR="00C54780" w:rsidRPr="00697E88" w:rsidRDefault="00C54780" w:rsidP="00C54780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697E88">
        <w:rPr>
          <w:rFonts w:ascii="方正小标宋_GBK" w:eastAsia="方正小标宋_GBK" w:hint="eastAsia"/>
          <w:sz w:val="36"/>
          <w:szCs w:val="36"/>
        </w:rPr>
        <w:t>202</w:t>
      </w:r>
      <w:r>
        <w:rPr>
          <w:rFonts w:ascii="方正小标宋_GBK" w:eastAsia="方正小标宋_GBK"/>
          <w:sz w:val="36"/>
          <w:szCs w:val="36"/>
        </w:rPr>
        <w:t>4</w:t>
      </w:r>
      <w:r w:rsidRPr="00697E88">
        <w:rPr>
          <w:rFonts w:ascii="方正小标宋_GBK" w:eastAsia="方正小标宋_GBK" w:hint="eastAsia"/>
          <w:sz w:val="36"/>
          <w:szCs w:val="36"/>
        </w:rPr>
        <w:t>年度江苏省重点史志作品编纂出版</w:t>
      </w:r>
    </w:p>
    <w:p w14:paraId="121C2E55" w14:textId="7AA4F3E1" w:rsidR="00C54780" w:rsidRPr="00697E88" w:rsidRDefault="00C54780" w:rsidP="00C54780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697E88">
        <w:rPr>
          <w:rFonts w:ascii="方正小标宋_GBK" w:eastAsia="方正小标宋_GBK" w:hint="eastAsia"/>
          <w:sz w:val="36"/>
          <w:szCs w:val="36"/>
        </w:rPr>
        <w:t>资助项目</w:t>
      </w:r>
      <w:r>
        <w:rPr>
          <w:rFonts w:ascii="方正小标宋_GBK" w:eastAsia="方正小标宋_GBK" w:hint="eastAsia"/>
          <w:sz w:val="36"/>
          <w:szCs w:val="36"/>
        </w:rPr>
        <w:t>和</w:t>
      </w:r>
      <w:r w:rsidR="00732E94">
        <w:rPr>
          <w:rFonts w:ascii="方正小标宋_GBK" w:eastAsia="方正小标宋_GBK" w:hint="eastAsia"/>
          <w:sz w:val="36"/>
          <w:szCs w:val="36"/>
        </w:rPr>
        <w:t>培育项目</w:t>
      </w:r>
      <w:r w:rsidRPr="00697E88">
        <w:rPr>
          <w:rFonts w:ascii="方正小标宋_GBK" w:eastAsia="方正小标宋_GBK" w:hint="eastAsia"/>
          <w:sz w:val="36"/>
          <w:szCs w:val="36"/>
        </w:rPr>
        <w:t>名单</w:t>
      </w:r>
      <w:bookmarkEnd w:id="0"/>
    </w:p>
    <w:p w14:paraId="5E2A3590" w14:textId="77777777" w:rsidR="00C54780" w:rsidRDefault="00C54780" w:rsidP="00C54780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p w14:paraId="1455C87B" w14:textId="77777777" w:rsidR="00C54780" w:rsidRPr="007035CD" w:rsidRDefault="00C54780" w:rsidP="00C54780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资助项目</w:t>
      </w:r>
    </w:p>
    <w:tbl>
      <w:tblPr>
        <w:tblW w:w="9883" w:type="dxa"/>
        <w:jc w:val="center"/>
        <w:tblLook w:val="04A0" w:firstRow="1" w:lastRow="0" w:firstColumn="1" w:lastColumn="0" w:noHBand="0" w:noVBand="1"/>
      </w:tblPr>
      <w:tblGrid>
        <w:gridCol w:w="838"/>
        <w:gridCol w:w="2864"/>
        <w:gridCol w:w="3997"/>
        <w:gridCol w:w="2184"/>
      </w:tblGrid>
      <w:tr w:rsidR="00C54780" w:rsidRPr="00295405" w14:paraId="27D6167D" w14:textId="77777777" w:rsidTr="009E3D42">
        <w:trPr>
          <w:trHeight w:val="454"/>
          <w:jc w:val="center"/>
        </w:trPr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D121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AC8B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20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03E6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申报单位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7D5943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C54780" w:rsidRPr="00295405" w14:paraId="2AFDAAE9" w14:textId="77777777" w:rsidTr="009E3D42">
        <w:trPr>
          <w:trHeight w:val="567"/>
          <w:jc w:val="center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8742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E49D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宿迁乡土志</w:t>
            </w:r>
          </w:p>
        </w:tc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D3B9E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宿迁市地方志办公室</w:t>
            </w:r>
          </w:p>
        </w:tc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14FB68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年培育项目</w:t>
            </w:r>
          </w:p>
        </w:tc>
      </w:tr>
      <w:tr w:rsidR="00C54780" w:rsidRPr="00295405" w14:paraId="7B396EDB" w14:textId="77777777" w:rsidTr="009E3D42">
        <w:trPr>
          <w:trHeight w:val="567"/>
          <w:jc w:val="center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27639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50C8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雨花台志</w:t>
            </w:r>
          </w:p>
        </w:tc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DEDF6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南京市地方志办公室</w:t>
            </w:r>
          </w:p>
        </w:tc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EC006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:rsidRPr="00295405" w14:paraId="33D3A7E0" w14:textId="77777777" w:rsidTr="009E3D42">
        <w:trPr>
          <w:trHeight w:val="567"/>
          <w:jc w:val="center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CF1A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08EB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思园志</w:t>
            </w:r>
            <w:proofErr w:type="gramEnd"/>
          </w:p>
        </w:tc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C522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苏州市吴江区档案馆</w:t>
            </w:r>
          </w:p>
        </w:tc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4D982C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:rsidRPr="00295405" w14:paraId="6F141584" w14:textId="77777777" w:rsidTr="009E3D42">
        <w:trPr>
          <w:trHeight w:val="567"/>
          <w:jc w:val="center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C18AF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E962" w14:textId="77777777" w:rsidR="00C54780" w:rsidRPr="00295405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扬州雕版印刷技艺志</w:t>
            </w:r>
          </w:p>
        </w:tc>
        <w:tc>
          <w:tcPr>
            <w:tcW w:w="2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3F73" w14:textId="77777777" w:rsidR="00C54780" w:rsidRPr="00295405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扬州市</w:t>
            </w:r>
            <w:r w:rsidRPr="00BD3C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地方志办公室</w:t>
            </w:r>
          </w:p>
        </w:tc>
        <w:tc>
          <w:tcPr>
            <w:tcW w:w="11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FF984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53EA0DD1" w14:textId="37106E84" w:rsidR="00FB1F0A" w:rsidRDefault="00FB1F0A" w:rsidP="00C5478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07364933" w14:textId="77777777" w:rsidR="00C54780" w:rsidRDefault="00C54780" w:rsidP="00C54780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718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培育项目</w:t>
      </w:r>
    </w:p>
    <w:tbl>
      <w:tblPr>
        <w:tblpPr w:leftFromText="180" w:rightFromText="180" w:vertAnchor="text" w:horzAnchor="margin" w:tblpXSpec="center" w:tblpY="127"/>
        <w:tblW w:w="9883" w:type="dxa"/>
        <w:tblLayout w:type="fixed"/>
        <w:tblLook w:val="04A0" w:firstRow="1" w:lastRow="0" w:firstColumn="1" w:lastColumn="0" w:noHBand="0" w:noVBand="1"/>
      </w:tblPr>
      <w:tblGrid>
        <w:gridCol w:w="715"/>
        <w:gridCol w:w="2473"/>
        <w:gridCol w:w="3198"/>
        <w:gridCol w:w="1888"/>
        <w:gridCol w:w="1609"/>
      </w:tblGrid>
      <w:tr w:rsidR="00C54780" w:rsidRPr="00295405" w14:paraId="63CB2297" w14:textId="77777777" w:rsidTr="009E3D42">
        <w:trPr>
          <w:trHeight w:val="689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2D210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193EB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6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6BA0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申报单位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19704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培育年限</w:t>
            </w:r>
          </w:p>
        </w:tc>
        <w:tc>
          <w:tcPr>
            <w:tcW w:w="8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B4FA4" w14:textId="77777777" w:rsidR="00C54780" w:rsidRPr="007035CD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7035C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C54780" w:rsidRPr="00295405" w14:paraId="4061E39C" w14:textId="77777777" w:rsidTr="009E3D42">
        <w:trPr>
          <w:trHeight w:val="56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D6CC" w14:textId="77777777" w:rsidR="00C54780" w:rsidRPr="002235C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EFEB6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江苏港口史</w:t>
            </w:r>
          </w:p>
        </w:tc>
        <w:tc>
          <w:tcPr>
            <w:tcW w:w="16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E8B93" w14:textId="69683123" w:rsidR="00C54780" w:rsidRDefault="00402AFF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</w:t>
            </w:r>
            <w:r w:rsidR="00C547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省交通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运输</w:t>
            </w:r>
            <w:r w:rsidR="00C547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厅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D4FC1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998A5" w14:textId="77777777" w:rsidR="00C54780" w:rsidRDefault="00C54780" w:rsidP="009E3D42">
            <w:pPr>
              <w:widowControl/>
              <w:spacing w:line="34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:rsidRPr="00295405" w14:paraId="0DA3FFC5" w14:textId="77777777" w:rsidTr="009E3D42">
        <w:trPr>
          <w:trHeight w:val="56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5A035" w14:textId="77777777" w:rsidR="00C54780" w:rsidRPr="002235C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FBE24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江苏运河史</w:t>
            </w:r>
          </w:p>
        </w:tc>
        <w:tc>
          <w:tcPr>
            <w:tcW w:w="16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E16FC" w14:textId="097F9C78" w:rsidR="00C54780" w:rsidRDefault="00402AFF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江苏</w:t>
            </w:r>
            <w:r w:rsidR="00C547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省交通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运输</w:t>
            </w:r>
            <w:r w:rsidR="00C5478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厅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4AC51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3997D" w14:textId="77777777" w:rsidR="00C54780" w:rsidRDefault="00C54780" w:rsidP="009E3D42">
            <w:pPr>
              <w:widowControl/>
              <w:spacing w:line="34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:rsidRPr="00295405" w14:paraId="2E5BD734" w14:textId="77777777" w:rsidTr="009E3D42">
        <w:trPr>
          <w:trHeight w:val="56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7D440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6881F" w14:textId="77777777" w:rsidR="00C54780" w:rsidRPr="00D13C16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13C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D13C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謇</w:t>
            </w:r>
            <w:proofErr w:type="gramEnd"/>
            <w:r w:rsidRPr="00D13C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志</w:t>
            </w:r>
          </w:p>
        </w:tc>
        <w:tc>
          <w:tcPr>
            <w:tcW w:w="16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E42D" w14:textId="77777777" w:rsidR="00C54780" w:rsidRPr="00D13C16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13C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南通市</w:t>
            </w:r>
            <w:r w:rsidRPr="00BD3C6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地方志办公室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E8729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4108E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年结转</w:t>
            </w:r>
          </w:p>
        </w:tc>
      </w:tr>
      <w:tr w:rsidR="00C54780" w:rsidRPr="00295405" w14:paraId="130D3344" w14:textId="77777777" w:rsidTr="009E3D42">
        <w:trPr>
          <w:trHeight w:val="56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A189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CEBA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13C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沭阳县扶贫志</w:t>
            </w:r>
          </w:p>
        </w:tc>
        <w:tc>
          <w:tcPr>
            <w:tcW w:w="16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773C3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13C1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沭阳县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县志编纂委员会</w:t>
            </w:r>
          </w:p>
          <w:p w14:paraId="03C0D08B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0D09AA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875D4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年结转</w:t>
            </w:r>
          </w:p>
        </w:tc>
      </w:tr>
      <w:tr w:rsidR="00C54780" w:rsidRPr="00295405" w14:paraId="68345274" w14:textId="77777777" w:rsidTr="009E3D42">
        <w:trPr>
          <w:trHeight w:val="567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464BB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6082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清名桥历史文化</w:t>
            </w:r>
          </w:p>
          <w:p w14:paraId="52081765" w14:textId="77777777" w:rsidR="00C54780" w:rsidRPr="00295405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街区志</w:t>
            </w:r>
          </w:p>
        </w:tc>
        <w:tc>
          <w:tcPr>
            <w:tcW w:w="16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5210" w14:textId="77777777" w:rsidR="00C54780" w:rsidRPr="00295405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无锡市梁溪区档案史志馆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6F785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27CA3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年结转</w:t>
            </w:r>
          </w:p>
        </w:tc>
      </w:tr>
      <w:tr w:rsidR="00C54780" w:rsidRPr="00295405" w14:paraId="785EE82B" w14:textId="77777777" w:rsidTr="009E3D42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12CB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9C9BE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惠山古镇历史文化</w:t>
            </w:r>
          </w:p>
          <w:p w14:paraId="423D4940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街区志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0042D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无锡市档案史志馆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D09B8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A8360" w14:textId="77777777" w:rsidR="00C54780" w:rsidRDefault="00C54780" w:rsidP="009E3D42">
            <w:pPr>
              <w:widowControl/>
              <w:spacing w:line="34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:rsidRPr="00295405" w14:paraId="42FF0610" w14:textId="77777777" w:rsidTr="009E3D42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AD4F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9AEB" w14:textId="77777777" w:rsidR="00C54780" w:rsidRPr="002256F3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荣巷历史文化街区志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26E0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256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无锡市</w:t>
            </w:r>
            <w:proofErr w:type="gramStart"/>
            <w:r w:rsidRPr="002256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滨湖区</w:t>
            </w:r>
            <w:proofErr w:type="gramEnd"/>
            <w:r w:rsidRPr="002256F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档案史志馆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242CF" w14:textId="77777777" w:rsidR="00C54780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9B419" w14:textId="77777777" w:rsidR="00C54780" w:rsidRDefault="00C54780" w:rsidP="009E3D42">
            <w:pPr>
              <w:widowControl/>
              <w:spacing w:line="340" w:lineRule="exact"/>
              <w:ind w:firstLineChars="100" w:firstLine="2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4C986BA1" w14:textId="77777777" w:rsidR="00C54780" w:rsidRPr="00354A79" w:rsidRDefault="00C54780" w:rsidP="00C54780">
      <w:pPr>
        <w:rPr>
          <w:vanish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3"/>
        <w:gridCol w:w="3093"/>
        <w:gridCol w:w="1835"/>
        <w:gridCol w:w="1694"/>
      </w:tblGrid>
      <w:tr w:rsidR="00C54780" w14:paraId="7EA69345" w14:textId="77777777" w:rsidTr="009E3D42">
        <w:trPr>
          <w:trHeight w:val="698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E65D4D6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54A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lastRenderedPageBreak/>
              <w:t>序号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A2C4F2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54A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66A6263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54A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申报单位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A4D4E25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54A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培育年限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BBEE03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54A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C54780" w14:paraId="27505D53" w14:textId="77777777" w:rsidTr="009E3D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6CC863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350545C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小娄巷历史文化</w:t>
            </w:r>
          </w:p>
          <w:p w14:paraId="3BC11175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街区志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78C78CA5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无锡市梁溪区档案史志馆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A6B904D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2024</w:t>
            </w: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94" w:type="dxa"/>
            <w:shd w:val="clear" w:color="auto" w:fill="auto"/>
          </w:tcPr>
          <w:p w14:paraId="2B8BA547" w14:textId="77777777" w:rsidR="00C54780" w:rsidRPr="00354A79" w:rsidRDefault="00C54780" w:rsidP="009E3D42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14:paraId="5F021276" w14:textId="77777777" w:rsidTr="009E3D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1190C66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8FD7753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花果山新志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3ED795ED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连云港市地方志办公室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F9F78B7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024</w:t>
            </w: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2025</w:t>
            </w: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94" w:type="dxa"/>
            <w:shd w:val="clear" w:color="auto" w:fill="auto"/>
          </w:tcPr>
          <w:p w14:paraId="53E6F998" w14:textId="77777777" w:rsidR="00C54780" w:rsidRPr="00354A79" w:rsidRDefault="00C54780" w:rsidP="009E3D42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14:paraId="7E26A892" w14:textId="77777777" w:rsidTr="009E3D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D8B1554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BE16E7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中国（丹阳）眼镜志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1681583D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丹阳市史志办公室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B22D819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024</w:t>
            </w: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2025</w:t>
            </w: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94" w:type="dxa"/>
            <w:shd w:val="clear" w:color="auto" w:fill="auto"/>
          </w:tcPr>
          <w:p w14:paraId="02C94347" w14:textId="77777777" w:rsidR="00C54780" w:rsidRPr="00354A79" w:rsidRDefault="00C54780" w:rsidP="009E3D42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54780" w14:paraId="60680EC4" w14:textId="77777777" w:rsidTr="009E3D42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C1DE892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26FF971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苏州宿迁工业园区志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CC113B4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宿迁市地方志办公室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61DCE4F" w14:textId="77777777" w:rsidR="00C54780" w:rsidRPr="00354A79" w:rsidRDefault="00C54780" w:rsidP="009E3D42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024</w:t>
            </w: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—</w:t>
            </w:r>
            <w:r w:rsidRPr="00354A79">
              <w:rPr>
                <w:rFonts w:ascii="仿宋" w:eastAsia="仿宋" w:hAnsi="仿宋" w:cs="宋体"/>
                <w:color w:val="000000"/>
                <w:kern w:val="0"/>
                <w:sz w:val="24"/>
              </w:rPr>
              <w:t>2025</w:t>
            </w:r>
            <w:r w:rsidRPr="00354A7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94" w:type="dxa"/>
            <w:shd w:val="clear" w:color="auto" w:fill="auto"/>
          </w:tcPr>
          <w:p w14:paraId="00809886" w14:textId="77777777" w:rsidR="00C54780" w:rsidRPr="00354A79" w:rsidRDefault="00C54780" w:rsidP="009E3D42">
            <w:pPr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12CEC980" w14:textId="77777777" w:rsidR="00C54780" w:rsidRPr="002078AC" w:rsidRDefault="00C54780" w:rsidP="00C54780">
      <w:pPr>
        <w:spacing w:line="560" w:lineRule="exact"/>
      </w:pPr>
    </w:p>
    <w:p w14:paraId="2214DC6A" w14:textId="77777777" w:rsidR="00C54780" w:rsidRDefault="00C54780" w:rsidP="00C54780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49EE3159" w14:textId="0CAF6910" w:rsidR="003D1B70" w:rsidRDefault="003D1B70" w:rsidP="00C54780">
      <w:pPr>
        <w:spacing w:beforeLines="50" w:before="156" w:line="560" w:lineRule="exact"/>
        <w:rPr>
          <w:rFonts w:ascii="Calibri" w:hAnsi="Calibri"/>
        </w:rPr>
      </w:pPr>
    </w:p>
    <w:p w14:paraId="405E4CF9" w14:textId="5F29FC24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68BAE763" w14:textId="39589DA6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17A4CED6" w14:textId="1A1EC3FE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2951A6AA" w14:textId="74C051F3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1114DF47" w14:textId="6F78391C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7233CBF3" w14:textId="3B258B46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2A5CC33D" w14:textId="36381A01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214A6BE9" w14:textId="70AA4A05" w:rsidR="00FB1F0A" w:rsidRDefault="00FB1F0A" w:rsidP="00C54780">
      <w:pPr>
        <w:spacing w:beforeLines="50" w:before="156" w:line="560" w:lineRule="exact"/>
        <w:rPr>
          <w:rFonts w:ascii="Calibri" w:hAnsi="Calibri"/>
        </w:rPr>
      </w:pPr>
    </w:p>
    <w:p w14:paraId="20FB01B8" w14:textId="2DA6D2D5" w:rsidR="00FB1F0A" w:rsidRPr="00DD772D" w:rsidRDefault="00FB1F0A" w:rsidP="00FB1F0A">
      <w:pPr>
        <w:spacing w:line="560" w:lineRule="exact"/>
        <w:rPr>
          <w:rFonts w:ascii="方正黑体_GBK" w:eastAsia="方正黑体_GBK"/>
          <w:sz w:val="32"/>
          <w:szCs w:val="32"/>
        </w:rPr>
      </w:pPr>
    </w:p>
    <w:p w14:paraId="28F3CFD6" w14:textId="3804458C" w:rsidR="00FB1F0A" w:rsidRDefault="00FB1F0A" w:rsidP="00FB1F0A">
      <w:pPr>
        <w:spacing w:line="560" w:lineRule="exact"/>
        <w:rPr>
          <w:rFonts w:ascii="方正黑体_GBK" w:eastAsia="方正黑体_GBK"/>
          <w:sz w:val="32"/>
          <w:szCs w:val="32"/>
        </w:rPr>
      </w:pPr>
    </w:p>
    <w:p w14:paraId="16ECE95F" w14:textId="23FF85F5" w:rsidR="00B849B7" w:rsidRDefault="00B849B7" w:rsidP="00FB1F0A">
      <w:pPr>
        <w:spacing w:line="560" w:lineRule="exact"/>
        <w:rPr>
          <w:rFonts w:ascii="方正黑体_GBK" w:eastAsia="方正黑体_GBK"/>
          <w:sz w:val="32"/>
          <w:szCs w:val="32"/>
        </w:rPr>
      </w:pPr>
      <w:bookmarkStart w:id="1" w:name="_GoBack"/>
      <w:bookmarkEnd w:id="1"/>
    </w:p>
    <w:sectPr w:rsidR="00B849B7" w:rsidSect="00C54780">
      <w:footerReference w:type="default" r:id="rId9"/>
      <w:pgSz w:w="11906" w:h="16838"/>
      <w:pgMar w:top="2098" w:right="1418" w:bottom="215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072F" w14:textId="77777777" w:rsidR="00FD06EF" w:rsidRDefault="00FD06EF" w:rsidP="003D1B70">
      <w:r>
        <w:separator/>
      </w:r>
    </w:p>
  </w:endnote>
  <w:endnote w:type="continuationSeparator" w:id="0">
    <w:p w14:paraId="05BA1E13" w14:textId="77777777" w:rsidR="00FD06EF" w:rsidRDefault="00FD06EF" w:rsidP="003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380529"/>
      <w:docPartObj>
        <w:docPartGallery w:val="AutoText"/>
      </w:docPartObj>
    </w:sdtPr>
    <w:sdtEndPr>
      <w:rPr>
        <w:rFonts w:ascii="Tahoma" w:hAnsi="Tahoma" w:cs="Tahoma"/>
        <w:sz w:val="28"/>
        <w:szCs w:val="28"/>
      </w:rPr>
    </w:sdtEndPr>
    <w:sdtContent>
      <w:p w14:paraId="540C6436" w14:textId="19FE6247" w:rsidR="009C1120" w:rsidRDefault="009C1120" w:rsidP="009C1120">
        <w:pPr>
          <w:pStyle w:val="a5"/>
          <w:numPr>
            <w:ilvl w:val="0"/>
            <w:numId w:val="2"/>
          </w:numPr>
          <w:jc w:val="center"/>
          <w:rPr>
            <w:rFonts w:ascii="Tahoma" w:hAnsi="Tahoma" w:cs="Tahoma"/>
            <w:sz w:val="28"/>
            <w:szCs w:val="28"/>
          </w:rPr>
        </w:pPr>
        <w:r w:rsidRPr="00E071F7">
          <w:rPr>
            <w:rFonts w:asciiTheme="minorEastAsia" w:hAnsiTheme="minorEastAsia" w:cs="Tahoma"/>
            <w:sz w:val="28"/>
            <w:szCs w:val="28"/>
          </w:rPr>
          <w:fldChar w:fldCharType="begin"/>
        </w:r>
        <w:r w:rsidRPr="00E071F7">
          <w:rPr>
            <w:rFonts w:asciiTheme="minorEastAsia" w:hAnsiTheme="minorEastAsia" w:cs="Tahoma"/>
            <w:sz w:val="28"/>
            <w:szCs w:val="28"/>
          </w:rPr>
          <w:instrText>PAGE   \* MERGEFORMAT</w:instrText>
        </w:r>
        <w:r w:rsidRPr="00E071F7">
          <w:rPr>
            <w:rFonts w:asciiTheme="minorEastAsia" w:hAnsiTheme="minorEastAsia" w:cs="Tahoma"/>
            <w:sz w:val="28"/>
            <w:szCs w:val="28"/>
          </w:rPr>
          <w:fldChar w:fldCharType="separate"/>
        </w:r>
        <w:r w:rsidR="00F2221D" w:rsidRPr="00F2221D">
          <w:rPr>
            <w:rFonts w:asciiTheme="minorEastAsia" w:hAnsiTheme="minorEastAsia" w:cs="Tahoma"/>
            <w:noProof/>
            <w:sz w:val="28"/>
            <w:szCs w:val="28"/>
            <w:lang w:val="zh-CN"/>
          </w:rPr>
          <w:t>2</w:t>
        </w:r>
        <w:r w:rsidRPr="00E071F7">
          <w:rPr>
            <w:rFonts w:asciiTheme="minorEastAsia" w:hAnsiTheme="minorEastAsia" w:cs="Tahoma"/>
            <w:sz w:val="28"/>
            <w:szCs w:val="28"/>
          </w:rPr>
          <w:fldChar w:fldCharType="end"/>
        </w:r>
        <w:r>
          <w:rPr>
            <w:rFonts w:ascii="Tahoma" w:hAnsi="Tahoma" w:cs="Tahoma"/>
            <w:sz w:val="28"/>
            <w:szCs w:val="28"/>
          </w:rPr>
          <w:t xml:space="preserve"> </w:t>
        </w:r>
        <w:r w:rsidRPr="00E071F7">
          <w:rPr>
            <w:rFonts w:asciiTheme="minorEastAsia" w:hAnsiTheme="minorEastAsia" w:cs="Tahoma"/>
            <w:sz w:val="28"/>
            <w:szCs w:val="28"/>
          </w:rPr>
          <w:t>—</w:t>
        </w:r>
      </w:p>
    </w:sdtContent>
  </w:sdt>
  <w:p w14:paraId="73A657A5" w14:textId="499FA89E" w:rsidR="009C1120" w:rsidRDefault="009C1120" w:rsidP="009C1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B008B" w14:textId="77777777" w:rsidR="00FD06EF" w:rsidRDefault="00FD06EF" w:rsidP="003D1B70">
      <w:r>
        <w:separator/>
      </w:r>
    </w:p>
  </w:footnote>
  <w:footnote w:type="continuationSeparator" w:id="0">
    <w:p w14:paraId="6E7072AC" w14:textId="77777777" w:rsidR="00FD06EF" w:rsidRDefault="00FD06EF" w:rsidP="003D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1D3"/>
    <w:multiLevelType w:val="hybridMultilevel"/>
    <w:tmpl w:val="7D6C2DCE"/>
    <w:lvl w:ilvl="0" w:tplc="E43A29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1172B31"/>
    <w:multiLevelType w:val="hybridMultilevel"/>
    <w:tmpl w:val="1A126E80"/>
    <w:lvl w:ilvl="0" w:tplc="7FDCBDEC">
      <w:start w:val="1"/>
      <w:numFmt w:val="bullet"/>
      <w:lvlText w:val="—"/>
      <w:lvlJc w:val="left"/>
      <w:pPr>
        <w:ind w:left="360" w:hanging="360"/>
      </w:pPr>
      <w:rPr>
        <w:rFonts w:asciiTheme="minorEastAsia" w:eastAsiaTheme="minorEastAsia" w:hAnsiTheme="minorEastAsi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A"/>
    <w:rsid w:val="000550EA"/>
    <w:rsid w:val="000A173A"/>
    <w:rsid w:val="00155800"/>
    <w:rsid w:val="001909F7"/>
    <w:rsid w:val="001E6171"/>
    <w:rsid w:val="002220A9"/>
    <w:rsid w:val="0027013D"/>
    <w:rsid w:val="002C6477"/>
    <w:rsid w:val="002E6981"/>
    <w:rsid w:val="002F6317"/>
    <w:rsid w:val="00346C35"/>
    <w:rsid w:val="003B5EFC"/>
    <w:rsid w:val="003D1B70"/>
    <w:rsid w:val="00402AFF"/>
    <w:rsid w:val="00414B93"/>
    <w:rsid w:val="004165BB"/>
    <w:rsid w:val="00443870"/>
    <w:rsid w:val="0050463E"/>
    <w:rsid w:val="005C1606"/>
    <w:rsid w:val="005C5088"/>
    <w:rsid w:val="005E5A9D"/>
    <w:rsid w:val="00690B26"/>
    <w:rsid w:val="006C3D95"/>
    <w:rsid w:val="006E5FE5"/>
    <w:rsid w:val="007319E1"/>
    <w:rsid w:val="00732E94"/>
    <w:rsid w:val="0075075A"/>
    <w:rsid w:val="007848D4"/>
    <w:rsid w:val="007A0B84"/>
    <w:rsid w:val="007B175D"/>
    <w:rsid w:val="007B4B33"/>
    <w:rsid w:val="007D2863"/>
    <w:rsid w:val="007E5ECB"/>
    <w:rsid w:val="007F45AB"/>
    <w:rsid w:val="00870E4D"/>
    <w:rsid w:val="008952B5"/>
    <w:rsid w:val="00947BBB"/>
    <w:rsid w:val="0097645E"/>
    <w:rsid w:val="00996860"/>
    <w:rsid w:val="009C1120"/>
    <w:rsid w:val="00A11094"/>
    <w:rsid w:val="00A23A30"/>
    <w:rsid w:val="00A830D3"/>
    <w:rsid w:val="00AF72C7"/>
    <w:rsid w:val="00B06006"/>
    <w:rsid w:val="00B849B7"/>
    <w:rsid w:val="00BA4B3B"/>
    <w:rsid w:val="00BB6EDF"/>
    <w:rsid w:val="00BD5257"/>
    <w:rsid w:val="00C10F04"/>
    <w:rsid w:val="00C1101D"/>
    <w:rsid w:val="00C473C9"/>
    <w:rsid w:val="00C5310A"/>
    <w:rsid w:val="00C54780"/>
    <w:rsid w:val="00C67113"/>
    <w:rsid w:val="00C85E92"/>
    <w:rsid w:val="00CB546D"/>
    <w:rsid w:val="00CC7E0C"/>
    <w:rsid w:val="00D22ED7"/>
    <w:rsid w:val="00D25AA5"/>
    <w:rsid w:val="00D60F1C"/>
    <w:rsid w:val="00D868E4"/>
    <w:rsid w:val="00D94AE8"/>
    <w:rsid w:val="00D94D37"/>
    <w:rsid w:val="00DA506C"/>
    <w:rsid w:val="00DB713C"/>
    <w:rsid w:val="00DD5E27"/>
    <w:rsid w:val="00DD772D"/>
    <w:rsid w:val="00E01DBD"/>
    <w:rsid w:val="00E071F7"/>
    <w:rsid w:val="00E81113"/>
    <w:rsid w:val="00E95C1D"/>
    <w:rsid w:val="00EF09D9"/>
    <w:rsid w:val="00F2221D"/>
    <w:rsid w:val="00F33164"/>
    <w:rsid w:val="00FB1F0A"/>
    <w:rsid w:val="00FD06EF"/>
    <w:rsid w:val="00FE7E23"/>
    <w:rsid w:val="01D83349"/>
    <w:rsid w:val="03B31109"/>
    <w:rsid w:val="0B1444A8"/>
    <w:rsid w:val="0F4815C1"/>
    <w:rsid w:val="0FE04077"/>
    <w:rsid w:val="121E54D0"/>
    <w:rsid w:val="1299596E"/>
    <w:rsid w:val="149D101A"/>
    <w:rsid w:val="179C767F"/>
    <w:rsid w:val="1AD7117A"/>
    <w:rsid w:val="1CA63D20"/>
    <w:rsid w:val="21CB3F90"/>
    <w:rsid w:val="25836860"/>
    <w:rsid w:val="299238FD"/>
    <w:rsid w:val="3D522094"/>
    <w:rsid w:val="3F23333F"/>
    <w:rsid w:val="44F96048"/>
    <w:rsid w:val="46862299"/>
    <w:rsid w:val="496025C5"/>
    <w:rsid w:val="4AAF47C4"/>
    <w:rsid w:val="4D7B256E"/>
    <w:rsid w:val="4EEF0063"/>
    <w:rsid w:val="51D35A9F"/>
    <w:rsid w:val="53FD6E04"/>
    <w:rsid w:val="544405C5"/>
    <w:rsid w:val="5DC309AF"/>
    <w:rsid w:val="600C6FB6"/>
    <w:rsid w:val="6315416A"/>
    <w:rsid w:val="6FBB33FD"/>
    <w:rsid w:val="78DA18FE"/>
    <w:rsid w:val="7C4402B8"/>
    <w:rsid w:val="7CEE299F"/>
    <w:rsid w:val="7DA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7040"/>
  <w15:docId w15:val="{F2DDB909-710E-413B-A862-1E4CC035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D25AA5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0A173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17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69D056-308F-495A-98F5-37D8419C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wangkuishi</dc:creator>
  <cp:lastModifiedBy>Windows 用户</cp:lastModifiedBy>
  <cp:revision>36</cp:revision>
  <cp:lastPrinted>2023-10-16T01:32:00Z</cp:lastPrinted>
  <dcterms:created xsi:type="dcterms:W3CDTF">2022-07-22T02:40:00Z</dcterms:created>
  <dcterms:modified xsi:type="dcterms:W3CDTF">2023-10-31T02:21:00Z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AC499DA663484D9F8D8FBAFCDB91EBF6</vt:lpwstr>
  </property>
</Properties>
</file>